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EA" w:rsidRPr="006003EA" w:rsidRDefault="006003EA">
      <w:pPr>
        <w:rPr>
          <w:rStyle w:val="a3"/>
          <w:rFonts w:ascii="Helvetica" w:hAnsi="Helvetica" w:cs="Helvetica"/>
          <w:bCs w:val="0"/>
          <w:color w:val="111111"/>
          <w:sz w:val="20"/>
          <w:szCs w:val="20"/>
          <w:shd w:val="clear" w:color="auto" w:fill="F5FFF6"/>
        </w:rPr>
      </w:pPr>
      <w:r>
        <w:rPr>
          <w:rStyle w:val="a3"/>
          <w:rFonts w:ascii="Helvetica" w:hAnsi="Helvetica" w:cs="Helvetica"/>
          <w:color w:val="111111"/>
          <w:shd w:val="clear" w:color="auto" w:fill="F5FFF6"/>
        </w:rPr>
        <w:t>8 499 457 08 52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shd w:val="clear" w:color="auto" w:fill="F5FFF6"/>
        </w:rPr>
        <w:t> </w:t>
      </w:r>
      <w:r>
        <w:rPr>
          <w:rStyle w:val="a3"/>
          <w:rFonts w:ascii="Helvetica" w:hAnsi="Helvetica" w:cs="Helvetica"/>
          <w:color w:val="111111"/>
          <w:sz w:val="17"/>
          <w:szCs w:val="17"/>
          <w:shd w:val="clear" w:color="auto" w:fill="F5FFF6"/>
        </w:rPr>
        <w:t>С 09:00 до 21:00 7 дней в неделю</w:t>
      </w:r>
      <w:r w:rsidR="00E745BD">
        <w:rPr>
          <w:rStyle w:val="a3"/>
          <w:rFonts w:ascii="Helvetica" w:hAnsi="Helvetica" w:cs="Helvetica"/>
          <w:color w:val="111111"/>
          <w:sz w:val="17"/>
          <w:szCs w:val="17"/>
          <w:shd w:val="clear" w:color="auto" w:fill="F5FFF6"/>
        </w:rPr>
        <w:t xml:space="preserve">                                                                         </w:t>
      </w:r>
      <w:r w:rsidR="00E745BD" w:rsidRPr="006003EA">
        <w:rPr>
          <w:noProof/>
          <w:lang w:eastAsia="ru-RU"/>
        </w:rPr>
        <w:drawing>
          <wp:inline distT="0" distB="0" distL="0" distR="0" wp14:anchorId="475B7C75" wp14:editId="1BC277DD">
            <wp:extent cx="907228" cy="438150"/>
            <wp:effectExtent l="0" t="0" r="7620" b="0"/>
            <wp:docPr id="3" name="Рисунок 3" descr="C:\Users\ASA\Desktop\777\OKNA\визитка окна\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\Desktop\777\OKNA\визитка окна\lo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15" cy="44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111111"/>
          <w:sz w:val="20"/>
          <w:szCs w:val="20"/>
        </w:rPr>
        <w:br/>
      </w:r>
      <w:hyperlink r:id="rId8" w:history="1">
        <w:r w:rsidRPr="00A8221F">
          <w:rPr>
            <w:rStyle w:val="a8"/>
            <w:rFonts w:ascii="Helvetica" w:hAnsi="Helvetica" w:cs="Helvetica"/>
            <w:b/>
            <w:sz w:val="20"/>
            <w:szCs w:val="20"/>
            <w:shd w:val="clear" w:color="auto" w:fill="F5FFF6"/>
          </w:rPr>
          <w:t>www.evro-okna.biz</w:t>
        </w:r>
      </w:hyperlink>
      <w:r>
        <w:rPr>
          <w:rFonts w:ascii="Helvetica" w:hAnsi="Helvetica" w:cs="Helvetica"/>
          <w:color w:val="111111"/>
          <w:sz w:val="20"/>
          <w:szCs w:val="20"/>
        </w:rPr>
        <w:br/>
      </w:r>
      <w:hyperlink r:id="rId9" w:history="1">
        <w:r w:rsidRPr="00A8221F">
          <w:rPr>
            <w:rStyle w:val="a8"/>
            <w:rFonts w:ascii="Helvetica" w:hAnsi="Helvetica" w:cs="Helvetica"/>
            <w:sz w:val="20"/>
            <w:szCs w:val="20"/>
            <w:shd w:val="clear" w:color="auto" w:fill="F5FFF6"/>
          </w:rPr>
          <w:t>info@evro-okna.biz</w:t>
        </w:r>
      </w:hyperlink>
    </w:p>
    <w:p w:rsidR="00F94624" w:rsidRDefault="006003EA" w:rsidP="006003E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Helvetica" w:hAnsi="Helvetica" w:cs="Helvetica"/>
          <w:color w:val="111111"/>
          <w:sz w:val="20"/>
          <w:szCs w:val="20"/>
        </w:rPr>
        <w:br/>
      </w:r>
      <w:r w:rsidRPr="006003EA">
        <w:rPr>
          <w:rFonts w:ascii="Times New Roman" w:hAnsi="Times New Roman" w:cs="Times New Roman"/>
          <w:b/>
          <w:sz w:val="44"/>
          <w:szCs w:val="44"/>
        </w:rPr>
        <w:t>Акции</w:t>
      </w:r>
      <w:r w:rsidR="001F6693" w:rsidRPr="00BB4A1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F6693">
        <w:rPr>
          <w:rFonts w:ascii="Times New Roman" w:hAnsi="Times New Roman" w:cs="Times New Roman"/>
          <w:b/>
          <w:sz w:val="44"/>
          <w:szCs w:val="44"/>
        </w:rPr>
        <w:t>для панельных домов</w:t>
      </w:r>
      <w:r w:rsidRPr="006003EA">
        <w:rPr>
          <w:rFonts w:ascii="Times New Roman" w:hAnsi="Times New Roman" w:cs="Times New Roman"/>
          <w:b/>
          <w:sz w:val="44"/>
          <w:szCs w:val="44"/>
        </w:rPr>
        <w:t>:</w:t>
      </w:r>
    </w:p>
    <w:p w:rsidR="00E745BD" w:rsidRPr="008D7BAF" w:rsidRDefault="00E745BD" w:rsidP="006003EA">
      <w:pPr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bookmarkStart w:id="0" w:name="_GoBack"/>
      <w:r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Цены</w:t>
      </w:r>
      <w:r w:rsidRPr="00995916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указан</w:t>
      </w:r>
      <w:r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ы </w:t>
      </w:r>
      <w:r w:rsidR="006B7053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с</w:t>
      </w:r>
      <w:r w:rsidR="00BB4A11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о </w:t>
      </w:r>
      <w:r w:rsidR="006B7053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скидкой, </w:t>
      </w:r>
      <w:r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с учетом </w:t>
      </w:r>
      <w:r w:rsidRPr="00995916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подоконников</w:t>
      </w:r>
      <w:r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(2</w:t>
      </w:r>
      <w:r w:rsidR="00BB4A11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0</w:t>
      </w:r>
      <w:r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см.)</w:t>
      </w:r>
      <w:r w:rsidR="00BB4A11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и</w:t>
      </w:r>
      <w:r w:rsidRPr="00995916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отливов</w:t>
      </w:r>
      <w:r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(15см.)</w:t>
      </w:r>
      <w:r w:rsidR="00BB4A11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.</w:t>
      </w:r>
    </w:p>
    <w:bookmarkEnd w:id="0"/>
    <w:p w:rsidR="00900540" w:rsidRDefault="00900540" w:rsidP="00900540">
      <w:pPr>
        <w:rPr>
          <w:rStyle w:val="a3"/>
          <w:rFonts w:ascii="Helvetica" w:hAnsi="Helvetica" w:cs="Helvetica"/>
          <w:b w:val="0"/>
          <w:color w:val="111111"/>
          <w:sz w:val="24"/>
          <w:szCs w:val="24"/>
          <w:shd w:val="clear" w:color="auto" w:fill="F5FFF6"/>
        </w:rPr>
      </w:pPr>
      <w:r w:rsidRPr="006003EA">
        <w:rPr>
          <w:rStyle w:val="a3"/>
          <w:rFonts w:ascii="Helvetica" w:hAnsi="Helvetica" w:cs="Helvetica"/>
          <w:b w:val="0"/>
          <w:color w:val="111111"/>
          <w:sz w:val="24"/>
          <w:szCs w:val="24"/>
          <w:shd w:val="clear" w:color="auto" w:fill="F5FFF6"/>
        </w:rPr>
        <w:t xml:space="preserve">В акции участвуют </w:t>
      </w:r>
      <w:r>
        <w:rPr>
          <w:rStyle w:val="a3"/>
          <w:rFonts w:ascii="Helvetica" w:hAnsi="Helvetica" w:cs="Helvetica"/>
          <w:b w:val="0"/>
          <w:color w:val="111111"/>
          <w:sz w:val="24"/>
          <w:szCs w:val="24"/>
          <w:shd w:val="clear" w:color="auto" w:fill="F5FFF6"/>
        </w:rPr>
        <w:t>следующие предложения:</w:t>
      </w:r>
    </w:p>
    <w:p w:rsidR="00900540" w:rsidRPr="00E745BD" w:rsidRDefault="00900540" w:rsidP="006003EA">
      <w:pPr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</w:p>
    <w:tbl>
      <w:tblPr>
        <w:tblW w:w="5000" w:type="pct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4"/>
        <w:gridCol w:w="3951"/>
      </w:tblGrid>
      <w:tr w:rsidR="00065915" w:rsidRPr="00995916" w:rsidTr="00C42F45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5915" w:rsidRPr="00995916" w:rsidRDefault="00065915" w:rsidP="00C42F45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  <w:drawing>
                <wp:inline distT="0" distB="0" distL="0" distR="0" wp14:anchorId="742FFD11" wp14:editId="700C58FA">
                  <wp:extent cx="2286000" cy="2190750"/>
                  <wp:effectExtent l="0" t="0" r="0" b="0"/>
                  <wp:docPr id="5" name="Рисунок 5" descr="Типовое окно П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иповое окно П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Конструкция №1</w:t>
            </w:r>
          </w:p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065915" w:rsidRPr="00995916" w:rsidRDefault="00065915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REHAU BLITZ</w:t>
            </w:r>
          </w:p>
          <w:p w:rsidR="00065915" w:rsidRPr="00995916" w:rsidRDefault="00065915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Фурнитура: </w:t>
            </w:r>
            <w:r w:rsid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ROTO</w:t>
            </w:r>
            <w:r w:rsidR="00F465BA"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 w:rsid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NT</w:t>
            </w:r>
            <w:r w:rsidR="00F465BA"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/</w:t>
            </w:r>
            <w:r w:rsid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MACO</w:t>
            </w:r>
          </w:p>
          <w:p w:rsidR="00065915" w:rsidRPr="00995916" w:rsidRDefault="00F465BA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Стеклопакет 32</w:t>
            </w:r>
            <w:r w:rsidR="00065915"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мм.</w:t>
            </w:r>
          </w:p>
          <w:p w:rsidR="00065915" w:rsidRPr="00995916" w:rsidRDefault="00065915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Цена:</w:t>
            </w:r>
            <w:r w:rsidR="00940925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</w:t>
            </w:r>
            <w:r w:rsidR="00451C7B"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26 400</w:t>
            </w:r>
            <w:r w:rsidR="00451C7B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  13 20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0</w:t>
            </w:r>
            <w:r w:rsidR="00451C7B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р. </w:t>
            </w:r>
          </w:p>
        </w:tc>
      </w:tr>
      <w:tr w:rsidR="00065915" w:rsidRPr="00995916" w:rsidTr="00065915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5915" w:rsidRPr="00995916" w:rsidRDefault="00065915" w:rsidP="00C42F45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  <w:drawing>
                <wp:inline distT="0" distB="0" distL="0" distR="0" wp14:anchorId="7BED1E77" wp14:editId="52B6AB8C">
                  <wp:extent cx="2286000" cy="1943100"/>
                  <wp:effectExtent l="0" t="0" r="0" b="0"/>
                  <wp:docPr id="4" name="Рисунок 4" descr="Типовое окно П-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Типовое окно П-3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F62" w:rsidRDefault="00703F62" w:rsidP="00703F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Конструкция №2</w:t>
            </w:r>
          </w:p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451C7B" w:rsidRPr="00995916" w:rsidRDefault="00065915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REHAU BLITZ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br/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br/>
            </w:r>
            <w:r w:rsidR="00451C7B"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REHAU BLITZ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Фурнитура: 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ROTO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NT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MACO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Стеклопакет 32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мм.</w:t>
            </w:r>
          </w:p>
          <w:p w:rsidR="00065915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Цена: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9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7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00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  14 85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р. </w:t>
            </w:r>
          </w:p>
        </w:tc>
      </w:tr>
      <w:tr w:rsidR="00065915" w:rsidRPr="006E55F6" w:rsidTr="00065915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5915" w:rsidRPr="006E55F6" w:rsidRDefault="00065915" w:rsidP="00C42F45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</w:pPr>
            <w:r w:rsidRPr="006E55F6"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  <w:t> </w:t>
            </w:r>
            <w:r w:rsidRPr="006E55F6"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  <w:drawing>
                <wp:inline distT="0" distB="0" distL="0" distR="0" wp14:anchorId="48906DF8" wp14:editId="67D7A83F">
                  <wp:extent cx="2286000" cy="1704975"/>
                  <wp:effectExtent l="0" t="0" r="0" b="9525"/>
                  <wp:docPr id="12" name="Рисунок 12" descr="Типовое окно Серия КОП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Типовое окно Серия КОП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703F62" w:rsidRDefault="00703F62" w:rsidP="00703F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Конструкция №3</w:t>
            </w:r>
          </w:p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REHAU BLITZ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Фурнитура: 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ROTO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NT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MACO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Стеклопакет 32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мм.</w:t>
            </w:r>
          </w:p>
          <w:p w:rsidR="00065915" w:rsidRPr="006E55F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Цена: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31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8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00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  15 90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р. </w:t>
            </w:r>
          </w:p>
        </w:tc>
      </w:tr>
      <w:tr w:rsidR="00065915" w:rsidRPr="006E55F6" w:rsidTr="00065915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5915" w:rsidRPr="006E55F6" w:rsidRDefault="00065915" w:rsidP="00C42F45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</w:pPr>
            <w:r w:rsidRPr="006E55F6"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7F0AA35" wp14:editId="36BE7950">
                  <wp:extent cx="2286000" cy="2009775"/>
                  <wp:effectExtent l="0" t="0" r="0" b="9525"/>
                  <wp:docPr id="18" name="Рисунок 18" descr="http://tovarbest.ru/bank/cena_okna/p44t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tovarbest.ru/bank/cena_okna/p44t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703F62" w:rsidRDefault="00703F62" w:rsidP="00703F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Конструкция №4</w:t>
            </w:r>
          </w:p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REHAU BLITZ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Фурнитура: 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ROTO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NT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MACO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Стеклопакет 32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мм.</w:t>
            </w:r>
          </w:p>
          <w:p w:rsidR="00065915" w:rsidRPr="006E55F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Цена: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31 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80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  15 84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р. </w:t>
            </w:r>
          </w:p>
        </w:tc>
      </w:tr>
      <w:tr w:rsidR="00065915" w:rsidRPr="006E55F6" w:rsidTr="00065915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5915" w:rsidRPr="006E55F6" w:rsidRDefault="00065915" w:rsidP="00C42F45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</w:pPr>
            <w:r w:rsidRPr="006E55F6"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  <w:drawing>
                <wp:inline distT="0" distB="0" distL="0" distR="0" wp14:anchorId="7878C5E3" wp14:editId="4C4C9BE3">
                  <wp:extent cx="2286000" cy="1085850"/>
                  <wp:effectExtent l="0" t="0" r="0" b="0"/>
                  <wp:docPr id="24" name="Рисунок 24" descr="Окно П-44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Окно П-44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F62" w:rsidRDefault="00703F62" w:rsidP="00703F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Конструкция №5</w:t>
            </w:r>
          </w:p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REHAU BLITZ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Фурнитура: 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ROTO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NT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MACO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Стеклопакет 32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мм.</w:t>
            </w:r>
          </w:p>
          <w:p w:rsidR="00065915" w:rsidRPr="006E55F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Цена: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47 740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  23 87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р. </w:t>
            </w:r>
          </w:p>
        </w:tc>
      </w:tr>
      <w:tr w:rsidR="00065915" w:rsidRPr="006E55F6" w:rsidTr="00F465BA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</w:tcPr>
          <w:p w:rsidR="00065915" w:rsidRPr="006E55F6" w:rsidRDefault="00065915" w:rsidP="00C42F45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65915" w:rsidRPr="006E55F6" w:rsidRDefault="00065915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</w:tc>
      </w:tr>
      <w:tr w:rsidR="00065915" w:rsidRPr="006E55F6" w:rsidTr="00065915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5915" w:rsidRPr="006E55F6" w:rsidRDefault="00065915" w:rsidP="00C42F45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</w:pPr>
            <w:r w:rsidRPr="006E55F6"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  <w:drawing>
                <wp:inline distT="0" distB="0" distL="0" distR="0" wp14:anchorId="7A566164" wp14:editId="5EE33B1A">
                  <wp:extent cx="2286000" cy="2400300"/>
                  <wp:effectExtent l="0" t="0" r="0" b="0"/>
                  <wp:docPr id="29" name="Рисунок 29" descr="Типовое окно П-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Типовое окно П-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F62" w:rsidRDefault="00703F62" w:rsidP="00703F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К</w:t>
            </w:r>
            <w:r w:rsid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онструкция №6</w:t>
            </w:r>
          </w:p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REHAU BLITZ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Фурнитура: 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ROTO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NT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MACO</w:t>
            </w:r>
          </w:p>
          <w:p w:rsidR="00451C7B" w:rsidRPr="0099591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Стеклопакет 32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мм.</w:t>
            </w:r>
          </w:p>
          <w:p w:rsidR="00065915" w:rsidRPr="006E55F6" w:rsidRDefault="00451C7B" w:rsidP="00451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Цена: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7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8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00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</w:t>
            </w:r>
            <w:r w:rsidR="008D7BAF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  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13 90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р. </w:t>
            </w:r>
          </w:p>
        </w:tc>
      </w:tr>
      <w:tr w:rsidR="00065915" w:rsidRPr="006E55F6" w:rsidTr="00065915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5915" w:rsidRPr="006E55F6" w:rsidRDefault="00065915" w:rsidP="00C42F45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</w:pPr>
            <w:r w:rsidRPr="006E55F6">
              <w:rPr>
                <w:rFonts w:ascii="Tahoma" w:eastAsia="Times New Roman" w:hAnsi="Tahoma" w:cs="Tahoma"/>
                <w:noProof/>
                <w:color w:val="505050"/>
                <w:sz w:val="18"/>
                <w:szCs w:val="18"/>
                <w:lang w:eastAsia="ru-RU"/>
              </w:rPr>
              <w:drawing>
                <wp:inline distT="0" distB="0" distL="0" distR="0" wp14:anchorId="26CB94F3" wp14:editId="6B1DE9C5">
                  <wp:extent cx="2286000" cy="1914525"/>
                  <wp:effectExtent l="0" t="0" r="0" b="9525"/>
                  <wp:docPr id="31" name="Рисунок 31" descr="http://tovarbest.ru/bank/cena_okna/p49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tovarbest.ru/bank/cena_okna/p49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703F62" w:rsidRDefault="00703F62" w:rsidP="00703F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Конструкция №</w:t>
            </w:r>
            <w:r w:rsid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7</w:t>
            </w:r>
          </w:p>
          <w:p w:rsidR="00703F62" w:rsidRDefault="00703F62" w:rsidP="00C42F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</w:p>
          <w:p w:rsidR="008D7BAF" w:rsidRPr="00995916" w:rsidRDefault="008D7BAF" w:rsidP="008D7B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REHAU BLITZ</w:t>
            </w:r>
          </w:p>
          <w:p w:rsidR="008D7BAF" w:rsidRPr="00995916" w:rsidRDefault="008D7BAF" w:rsidP="008D7B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Фурнитура: 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ROTO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NT</w:t>
            </w:r>
            <w:r w:rsidRPr="00F465BA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>MACO</w:t>
            </w:r>
          </w:p>
          <w:p w:rsidR="008D7BAF" w:rsidRPr="00995916" w:rsidRDefault="008D7BAF" w:rsidP="008D7B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Стеклопакет 32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мм.</w:t>
            </w:r>
          </w:p>
          <w:p w:rsidR="00065915" w:rsidRPr="006E55F6" w:rsidRDefault="008D7BAF" w:rsidP="008D7B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Цена: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</w:t>
            </w:r>
            <w:r w:rsidRPr="008D7BAF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0</w:t>
            </w:r>
            <w:r w:rsidRPr="00451C7B"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trike/>
                <w:color w:val="505050"/>
                <w:sz w:val="18"/>
                <w:szCs w:val="18"/>
                <w:lang w:val="en-US" w:eastAsia="ru-RU"/>
              </w:rPr>
              <w:t>980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val="en-US" w:eastAsia="ru-RU"/>
              </w:rPr>
              <w:t xml:space="preserve">    15 49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 xml:space="preserve"> </w:t>
            </w:r>
            <w:r w:rsidRPr="00995916">
              <w:rPr>
                <w:rFonts w:ascii="Tahoma" w:eastAsia="Times New Roman" w:hAnsi="Tahoma" w:cs="Tahoma"/>
                <w:b/>
                <w:bCs/>
                <w:color w:val="505050"/>
                <w:sz w:val="18"/>
                <w:szCs w:val="18"/>
                <w:lang w:eastAsia="ru-RU"/>
              </w:rPr>
              <w:t>р. </w:t>
            </w:r>
          </w:p>
        </w:tc>
      </w:tr>
    </w:tbl>
    <w:p w:rsidR="00065915" w:rsidRDefault="00065915"/>
    <w:p w:rsidR="006B7053" w:rsidRDefault="006B7053">
      <w:r>
        <w:t>Если размеры отличаются в большую сторону более, чем на 5 см. по длине или по ширине, то стоимость может быть увеличена в зависимости от размеров, предварительный расчет вы можете получить по телефону.</w:t>
      </w:r>
    </w:p>
    <w:p w:rsidR="006B7053" w:rsidRDefault="006B7053">
      <w:r>
        <w:t>Сроки изготовления нашей продукции 5-7 рабочих дней, от даты заключения договора.</w:t>
      </w:r>
    </w:p>
    <w:p w:rsidR="006B7053" w:rsidRDefault="006B7053">
      <w:r w:rsidRPr="00995916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Вопросы и подробности по оформлению заказа по телефону:</w:t>
      </w:r>
      <w:r>
        <w:rPr>
          <w:rFonts w:ascii="Tahoma" w:eastAsia="Times New Roman" w:hAnsi="Tahoma" w:cs="Tahoma"/>
          <w:b/>
          <w:bCs/>
          <w:color w:val="505050"/>
          <w:sz w:val="18"/>
          <w:szCs w:val="18"/>
          <w:lang w:eastAsia="ru-RU"/>
        </w:rPr>
        <w:t> +7 (499) 457-08-52</w:t>
      </w:r>
    </w:p>
    <w:sectPr w:rsidR="006B7053" w:rsidSect="00E745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1F" w:rsidRDefault="004A621F" w:rsidP="006003EA">
      <w:pPr>
        <w:spacing w:after="0" w:line="240" w:lineRule="auto"/>
      </w:pPr>
      <w:r>
        <w:separator/>
      </w:r>
    </w:p>
  </w:endnote>
  <w:endnote w:type="continuationSeparator" w:id="0">
    <w:p w:rsidR="004A621F" w:rsidRDefault="004A621F" w:rsidP="0060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1F" w:rsidRDefault="004A621F" w:rsidP="006003EA">
      <w:pPr>
        <w:spacing w:after="0" w:line="240" w:lineRule="auto"/>
      </w:pPr>
      <w:r>
        <w:separator/>
      </w:r>
    </w:p>
  </w:footnote>
  <w:footnote w:type="continuationSeparator" w:id="0">
    <w:p w:rsidR="004A621F" w:rsidRDefault="004A621F" w:rsidP="00600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99"/>
    <w:rsid w:val="00065915"/>
    <w:rsid w:val="001F6693"/>
    <w:rsid w:val="00291A3C"/>
    <w:rsid w:val="00451C7B"/>
    <w:rsid w:val="004A621F"/>
    <w:rsid w:val="006003EA"/>
    <w:rsid w:val="006B7053"/>
    <w:rsid w:val="00703F62"/>
    <w:rsid w:val="00724C21"/>
    <w:rsid w:val="007F1299"/>
    <w:rsid w:val="008D7BAF"/>
    <w:rsid w:val="00900540"/>
    <w:rsid w:val="00940925"/>
    <w:rsid w:val="00BB4A11"/>
    <w:rsid w:val="00E45342"/>
    <w:rsid w:val="00E745BD"/>
    <w:rsid w:val="00F465BA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3256A3-A2DC-49E2-877F-D1CBEEFC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915"/>
    <w:rPr>
      <w:b/>
      <w:bCs/>
    </w:rPr>
  </w:style>
  <w:style w:type="paragraph" w:styleId="a4">
    <w:name w:val="header"/>
    <w:basedOn w:val="a"/>
    <w:link w:val="a5"/>
    <w:uiPriority w:val="99"/>
    <w:unhideWhenUsed/>
    <w:rsid w:val="0060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3EA"/>
  </w:style>
  <w:style w:type="paragraph" w:styleId="a6">
    <w:name w:val="footer"/>
    <w:basedOn w:val="a"/>
    <w:link w:val="a7"/>
    <w:uiPriority w:val="99"/>
    <w:unhideWhenUsed/>
    <w:rsid w:val="0060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03EA"/>
  </w:style>
  <w:style w:type="character" w:customStyle="1" w:styleId="apple-converted-space">
    <w:name w:val="apple-converted-space"/>
    <w:basedOn w:val="a0"/>
    <w:rsid w:val="006003EA"/>
  </w:style>
  <w:style w:type="character" w:styleId="a8">
    <w:name w:val="Hyperlink"/>
    <w:basedOn w:val="a0"/>
    <w:uiPriority w:val="99"/>
    <w:unhideWhenUsed/>
    <w:rsid w:val="006003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3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o-okna.biz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nfo@evro-okna.biz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889F-9B99-4449-935B-96FF637D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ASA</cp:lastModifiedBy>
  <cp:revision>7</cp:revision>
  <cp:lastPrinted>2014-04-28T10:24:00Z</cp:lastPrinted>
  <dcterms:created xsi:type="dcterms:W3CDTF">2014-04-28T07:43:00Z</dcterms:created>
  <dcterms:modified xsi:type="dcterms:W3CDTF">2014-05-20T09:18:00Z</dcterms:modified>
</cp:coreProperties>
</file>