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Условия доставки</w:t>
      </w:r>
    </w:p>
    <w:p>
      <w:pPr>
        <w:numPr>
          <w:ilvl w:val="0"/>
          <w:numId w:val="2"/>
        </w:numPr>
        <w:spacing w:before="0" w:after="0" w:line="240"/>
        <w:ind w:right="0" w:left="284" w:hanging="2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Срок изготовления (доставки) – 10 – 15 рабочих дней.</w:t>
      </w:r>
    </w:p>
    <w:p>
      <w:pPr>
        <w:spacing w:before="0" w:after="0" w:line="240"/>
        <w:ind w:right="0" w:left="28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4"/>
        </w:numPr>
        <w:spacing w:before="0" w:after="0" w:line="240"/>
        <w:ind w:right="0" w:left="284" w:hanging="2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После покупки купона просьба зайти на сайт производителя, выбрать в корзину данный матрас. При заполнении в корзине полей заявки, в разделе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Дополнительно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указать номер купона.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6"/>
        </w:numPr>
        <w:spacing w:before="0" w:after="0" w:line="240"/>
        <w:ind w:right="0" w:left="284" w:hanging="2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Доставка мебели: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333399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333399"/>
          <w:spacing w:val="0"/>
          <w:position w:val="0"/>
          <w:sz w:val="22"/>
          <w:shd w:fill="auto" w:val="clear"/>
        </w:rPr>
        <w:t xml:space="preserve">доставка производится до подъезда;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333399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333399"/>
          <w:spacing w:val="0"/>
          <w:position w:val="0"/>
          <w:sz w:val="22"/>
          <w:u w:val="single"/>
          <w:shd w:fill="auto" w:val="clear"/>
        </w:rPr>
        <w:t xml:space="preserve">доставка по Москве</w:t>
      </w:r>
      <w:r>
        <w:rPr>
          <w:rFonts w:ascii="Times New Roman" w:hAnsi="Times New Roman" w:cs="Times New Roman" w:eastAsia="Times New Roman"/>
          <w:color w:val="333399"/>
          <w:spacing w:val="0"/>
          <w:position w:val="0"/>
          <w:sz w:val="22"/>
          <w:shd w:fill="auto" w:val="clear"/>
        </w:rPr>
        <w:t xml:space="preserve"> – </w:t>
      </w:r>
      <w:r>
        <w:rPr>
          <w:rFonts w:ascii="Times New Roman" w:hAnsi="Times New Roman" w:cs="Times New Roman" w:eastAsia="Times New Roman"/>
          <w:b/>
          <w:color w:val="333399"/>
          <w:spacing w:val="0"/>
          <w:position w:val="0"/>
          <w:sz w:val="22"/>
          <w:shd w:fill="auto" w:val="clear"/>
        </w:rPr>
        <w:t xml:space="preserve">1000 руб.</w:t>
      </w:r>
      <w:r>
        <w:rPr>
          <w:rFonts w:ascii="Times New Roman" w:hAnsi="Times New Roman" w:cs="Times New Roman" w:eastAsia="Times New Roman"/>
          <w:color w:val="333399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333399"/>
          <w:spacing w:val="0"/>
          <w:position w:val="0"/>
          <w:sz w:val="22"/>
          <w:shd w:fill="auto" w:val="clear"/>
        </w:rPr>
        <w:t xml:space="preserve">(за один купон/одно изделие)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333399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333399"/>
          <w:spacing w:val="0"/>
          <w:position w:val="0"/>
          <w:sz w:val="22"/>
          <w:u w:val="single"/>
          <w:shd w:fill="auto" w:val="clear"/>
        </w:rPr>
        <w:t xml:space="preserve">доставка в Подмосковье (за пределами МКАД)</w:t>
      </w:r>
      <w:r>
        <w:rPr>
          <w:rFonts w:ascii="Times New Roman" w:hAnsi="Times New Roman" w:cs="Times New Roman" w:eastAsia="Times New Roman"/>
          <w:color w:val="333399"/>
          <w:spacing w:val="0"/>
          <w:position w:val="0"/>
          <w:sz w:val="22"/>
          <w:shd w:fill="auto" w:val="clear"/>
        </w:rPr>
        <w:t xml:space="preserve"> + </w:t>
      </w:r>
      <w:r>
        <w:rPr>
          <w:rFonts w:ascii="Times New Roman" w:hAnsi="Times New Roman" w:cs="Times New Roman" w:eastAsia="Times New Roman"/>
          <w:b/>
          <w:color w:val="333399"/>
          <w:spacing w:val="0"/>
          <w:position w:val="0"/>
          <w:sz w:val="22"/>
          <w:shd w:fill="auto" w:val="clear"/>
        </w:rPr>
        <w:t xml:space="preserve">30 руб./км;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333399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333399"/>
          <w:spacing w:val="0"/>
          <w:position w:val="0"/>
          <w:sz w:val="22"/>
          <w:u w:val="single"/>
          <w:shd w:fill="auto" w:val="clear"/>
        </w:rPr>
        <w:t xml:space="preserve">доставка в пределах 3-го кольца</w:t>
      </w:r>
      <w:r>
        <w:rPr>
          <w:rFonts w:ascii="Times New Roman" w:hAnsi="Times New Roman" w:cs="Times New Roman" w:eastAsia="Times New Roman"/>
          <w:color w:val="333399"/>
          <w:spacing w:val="0"/>
          <w:position w:val="0"/>
          <w:sz w:val="22"/>
          <w:shd w:fill="auto" w:val="clear"/>
        </w:rPr>
        <w:t xml:space="preserve"> – с 22 до 7 часов утра </w:t>
      </w:r>
      <w:r>
        <w:rPr>
          <w:rFonts w:ascii="Times New Roman" w:hAnsi="Times New Roman" w:cs="Times New Roman" w:eastAsia="Times New Roman"/>
          <w:b/>
          <w:color w:val="333399"/>
          <w:spacing w:val="0"/>
          <w:position w:val="0"/>
          <w:sz w:val="22"/>
          <w:shd w:fill="auto" w:val="clear"/>
        </w:rPr>
        <w:t xml:space="preserve">(+ 500 руб. к стоимости заказа)</w:t>
      </w:r>
      <w:r>
        <w:rPr>
          <w:rFonts w:ascii="Times New Roman" w:hAnsi="Times New Roman" w:cs="Times New Roman" w:eastAsia="Times New Roman"/>
          <w:color w:val="333399"/>
          <w:spacing w:val="0"/>
          <w:position w:val="0"/>
          <w:sz w:val="2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333399"/>
          <w:spacing w:val="0"/>
          <w:position w:val="0"/>
          <w:sz w:val="22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333399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99"/>
          <w:spacing w:val="0"/>
          <w:position w:val="0"/>
          <w:sz w:val="22"/>
          <w:u w:val="single"/>
          <w:shd w:fill="auto" w:val="clear"/>
        </w:rPr>
        <w:t xml:space="preserve">доставка по Московской обл.</w:t>
      </w:r>
      <w:r>
        <w:rPr>
          <w:rFonts w:ascii="Times New Roman" w:hAnsi="Times New Roman" w:cs="Times New Roman" w:eastAsia="Times New Roman"/>
          <w:color w:val="333399"/>
          <w:spacing w:val="0"/>
          <w:position w:val="0"/>
          <w:sz w:val="22"/>
          <w:shd w:fill="auto" w:val="clear"/>
        </w:rPr>
        <w:t xml:space="preserve"> – </w:t>
      </w:r>
      <w:r>
        <w:rPr>
          <w:rFonts w:ascii="Times New Roman" w:hAnsi="Times New Roman" w:cs="Times New Roman" w:eastAsia="Times New Roman"/>
          <w:b/>
          <w:color w:val="333399"/>
          <w:spacing w:val="0"/>
          <w:position w:val="0"/>
          <w:sz w:val="22"/>
          <w:shd w:fill="auto" w:val="clear"/>
        </w:rPr>
        <w:t xml:space="preserve">1500 руб.</w:t>
      </w:r>
      <w:r>
        <w:rPr>
          <w:rFonts w:ascii="Times New Roman" w:hAnsi="Times New Roman" w:cs="Times New Roman" w:eastAsia="Times New Roman"/>
          <w:color w:val="333399"/>
          <w:spacing w:val="0"/>
          <w:position w:val="0"/>
          <w:sz w:val="22"/>
          <w:shd w:fill="auto" w:val="clear"/>
        </w:rPr>
        <w:t xml:space="preserve">, в города:</w:t>
      </w:r>
    </w:p>
    <w:tbl>
      <w:tblPr/>
      <w:tblGrid>
        <w:gridCol w:w="2062"/>
        <w:gridCol w:w="2063"/>
        <w:gridCol w:w="2062"/>
        <w:gridCol w:w="2063"/>
      </w:tblGrid>
      <w:tr>
        <w:trPr>
          <w:trHeight w:val="172" w:hRule="auto"/>
          <w:jc w:val="left"/>
        </w:trPr>
        <w:tc>
          <w:tcPr>
            <w:tcW w:w="20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Воскресенск</w:t>
            </w:r>
          </w:p>
        </w:tc>
        <w:tc>
          <w:tcPr>
            <w:tcW w:w="2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Истра</w:t>
            </w:r>
          </w:p>
        </w:tc>
        <w:tc>
          <w:tcPr>
            <w:tcW w:w="20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Ногинск</w:t>
            </w:r>
          </w:p>
        </w:tc>
        <w:tc>
          <w:tcPr>
            <w:tcW w:w="2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Хотьково</w:t>
            </w:r>
          </w:p>
        </w:tc>
      </w:tr>
      <w:tr>
        <w:trPr>
          <w:trHeight w:val="222" w:hRule="auto"/>
          <w:jc w:val="left"/>
        </w:trPr>
        <w:tc>
          <w:tcPr>
            <w:tcW w:w="20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Высоковск</w:t>
            </w:r>
          </w:p>
        </w:tc>
        <w:tc>
          <w:tcPr>
            <w:tcW w:w="2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Клин</w:t>
            </w:r>
          </w:p>
        </w:tc>
        <w:tc>
          <w:tcPr>
            <w:tcW w:w="20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Орехово-Зуево</w:t>
            </w:r>
          </w:p>
        </w:tc>
        <w:tc>
          <w:tcPr>
            <w:tcW w:w="2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Черноголовка</w:t>
            </w:r>
          </w:p>
        </w:tc>
      </w:tr>
      <w:tr>
        <w:trPr>
          <w:trHeight w:val="169" w:hRule="auto"/>
          <w:jc w:val="left"/>
        </w:trPr>
        <w:tc>
          <w:tcPr>
            <w:tcW w:w="20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Дмитров</w:t>
            </w:r>
          </w:p>
        </w:tc>
        <w:tc>
          <w:tcPr>
            <w:tcW w:w="2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Коломна</w:t>
            </w:r>
          </w:p>
        </w:tc>
        <w:tc>
          <w:tcPr>
            <w:tcW w:w="20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Павловский Посад</w:t>
            </w:r>
          </w:p>
        </w:tc>
        <w:tc>
          <w:tcPr>
            <w:tcW w:w="2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Электрогорск</w:t>
            </w:r>
          </w:p>
        </w:tc>
      </w:tr>
      <w:tr>
        <w:trPr>
          <w:trHeight w:val="246" w:hRule="auto"/>
          <w:jc w:val="left"/>
        </w:trPr>
        <w:tc>
          <w:tcPr>
            <w:tcW w:w="20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Дрезна</w:t>
            </w:r>
          </w:p>
        </w:tc>
        <w:tc>
          <w:tcPr>
            <w:tcW w:w="2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Красноармейск</w:t>
            </w:r>
          </w:p>
        </w:tc>
        <w:tc>
          <w:tcPr>
            <w:tcW w:w="20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Сергиев Посад</w:t>
            </w:r>
          </w:p>
        </w:tc>
        <w:tc>
          <w:tcPr>
            <w:tcW w:w="2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Электросталь</w:t>
            </w:r>
          </w:p>
        </w:tc>
      </w:tr>
      <w:tr>
        <w:trPr>
          <w:trHeight w:val="166" w:hRule="auto"/>
          <w:jc w:val="left"/>
        </w:trPr>
        <w:tc>
          <w:tcPr>
            <w:tcW w:w="20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Дубна</w:t>
            </w:r>
          </w:p>
        </w:tc>
        <w:tc>
          <w:tcPr>
            <w:tcW w:w="2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Куровское</w:t>
            </w:r>
          </w:p>
        </w:tc>
        <w:tc>
          <w:tcPr>
            <w:tcW w:w="20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Солнечногорск</w:t>
            </w:r>
          </w:p>
        </w:tc>
        <w:tc>
          <w:tcPr>
            <w:tcW w:w="2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Яхрома</w:t>
            </w:r>
          </w:p>
        </w:tc>
      </w:tr>
      <w:tr>
        <w:trPr>
          <w:trHeight w:val="99" w:hRule="auto"/>
          <w:jc w:val="left"/>
        </w:trPr>
        <w:tc>
          <w:tcPr>
            <w:tcW w:w="20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Егорьевск</w:t>
            </w:r>
          </w:p>
        </w:tc>
        <w:tc>
          <w:tcPr>
            <w:tcW w:w="2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Ликино-Дулево</w:t>
            </w:r>
          </w:p>
        </w:tc>
        <w:tc>
          <w:tcPr>
            <w:tcW w:w="20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Талдом</w:t>
            </w:r>
          </w:p>
        </w:tc>
        <w:tc>
          <w:tcPr>
            <w:tcW w:w="2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Times New Roman" w:hAnsi="Times New Roman" w:cs="Times New Roman" w:eastAsia="Times New Roman"/>
          <w:color w:val="333399"/>
          <w:spacing w:val="0"/>
          <w:position w:val="0"/>
          <w:sz w:val="22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333399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99"/>
          <w:spacing w:val="0"/>
          <w:position w:val="0"/>
          <w:sz w:val="22"/>
          <w:u w:val="single"/>
          <w:shd w:fill="auto" w:val="clear"/>
        </w:rPr>
        <w:t xml:space="preserve">доставка по Владимирской обл.</w:t>
      </w:r>
      <w:r>
        <w:rPr>
          <w:rFonts w:ascii="Times New Roman" w:hAnsi="Times New Roman" w:cs="Times New Roman" w:eastAsia="Times New Roman"/>
          <w:color w:val="333399"/>
          <w:spacing w:val="0"/>
          <w:position w:val="0"/>
          <w:sz w:val="22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333399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333399"/>
          <w:spacing w:val="0"/>
          <w:position w:val="0"/>
          <w:sz w:val="22"/>
          <w:shd w:fill="auto" w:val="clear"/>
        </w:rPr>
        <w:t xml:space="preserve">по Владимиру – </w:t>
      </w:r>
      <w:r>
        <w:rPr>
          <w:rFonts w:ascii="Times New Roman" w:hAnsi="Times New Roman" w:cs="Times New Roman" w:eastAsia="Times New Roman"/>
          <w:b/>
          <w:color w:val="333399"/>
          <w:spacing w:val="0"/>
          <w:position w:val="0"/>
          <w:sz w:val="22"/>
          <w:shd w:fill="auto" w:val="clear"/>
        </w:rPr>
        <w:t xml:space="preserve">500 руб.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333399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333399"/>
          <w:spacing w:val="0"/>
          <w:position w:val="0"/>
          <w:sz w:val="22"/>
          <w:shd w:fill="auto" w:val="clear"/>
        </w:rPr>
        <w:t xml:space="preserve">доставка </w:t>
      </w:r>
      <w:r>
        <w:rPr>
          <w:rFonts w:ascii="Times New Roman" w:hAnsi="Times New Roman" w:cs="Times New Roman" w:eastAsia="Times New Roman"/>
          <w:b/>
          <w:color w:val="333399"/>
          <w:spacing w:val="0"/>
          <w:position w:val="0"/>
          <w:sz w:val="22"/>
          <w:shd w:fill="auto" w:val="clear"/>
        </w:rPr>
        <w:t xml:space="preserve">1000 руб.</w:t>
      </w:r>
      <w:r>
        <w:rPr>
          <w:rFonts w:ascii="Times New Roman" w:hAnsi="Times New Roman" w:cs="Times New Roman" w:eastAsia="Times New Roman"/>
          <w:color w:val="333399"/>
          <w:spacing w:val="0"/>
          <w:position w:val="0"/>
          <w:sz w:val="22"/>
          <w:shd w:fill="auto" w:val="clear"/>
        </w:rPr>
        <w:t xml:space="preserve"> в города:</w:t>
      </w:r>
    </w:p>
    <w:tbl>
      <w:tblPr/>
      <w:tblGrid>
        <w:gridCol w:w="2061"/>
        <w:gridCol w:w="1689"/>
      </w:tblGrid>
      <w:tr>
        <w:trPr>
          <w:trHeight w:val="261" w:hRule="auto"/>
          <w:jc w:val="left"/>
        </w:trPr>
        <w:tc>
          <w:tcPr>
            <w:tcW w:w="20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Лакинск</w:t>
            </w:r>
          </w:p>
        </w:tc>
        <w:tc>
          <w:tcPr>
            <w:tcW w:w="16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Судогда</w:t>
            </w:r>
          </w:p>
        </w:tc>
      </w:tr>
      <w:tr>
        <w:trPr>
          <w:trHeight w:val="167" w:hRule="auto"/>
          <w:jc w:val="left"/>
        </w:trPr>
        <w:tc>
          <w:tcPr>
            <w:tcW w:w="20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Радужный</w:t>
            </w:r>
          </w:p>
        </w:tc>
        <w:tc>
          <w:tcPr>
            <w:tcW w:w="16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Суздаль</w:t>
            </w:r>
          </w:p>
        </w:tc>
      </w:tr>
      <w:tr>
        <w:trPr>
          <w:trHeight w:val="102" w:hRule="auto"/>
          <w:jc w:val="left"/>
        </w:trPr>
        <w:tc>
          <w:tcPr>
            <w:tcW w:w="20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Собинка</w:t>
            </w:r>
          </w:p>
        </w:tc>
        <w:tc>
          <w:tcPr>
            <w:tcW w:w="16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333399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333399"/>
          <w:spacing w:val="0"/>
          <w:position w:val="0"/>
          <w:sz w:val="22"/>
          <w:shd w:fill="auto" w:val="clear"/>
        </w:rPr>
        <w:t xml:space="preserve">доставка </w:t>
      </w:r>
      <w:r>
        <w:rPr>
          <w:rFonts w:ascii="Times New Roman" w:hAnsi="Times New Roman" w:cs="Times New Roman" w:eastAsia="Times New Roman"/>
          <w:b/>
          <w:color w:val="333399"/>
          <w:spacing w:val="0"/>
          <w:position w:val="0"/>
          <w:sz w:val="22"/>
          <w:shd w:fill="auto" w:val="clear"/>
        </w:rPr>
        <w:t xml:space="preserve">1700 руб.</w:t>
      </w:r>
      <w:r>
        <w:rPr>
          <w:rFonts w:ascii="Times New Roman" w:hAnsi="Times New Roman" w:cs="Times New Roman" w:eastAsia="Times New Roman"/>
          <w:color w:val="333399"/>
          <w:spacing w:val="0"/>
          <w:position w:val="0"/>
          <w:sz w:val="22"/>
          <w:shd w:fill="auto" w:val="clear"/>
        </w:rPr>
        <w:t xml:space="preserve"> в города:</w:t>
      </w:r>
    </w:p>
    <w:tbl>
      <w:tblPr/>
      <w:tblGrid>
        <w:gridCol w:w="2443"/>
        <w:gridCol w:w="1596"/>
        <w:gridCol w:w="2261"/>
      </w:tblGrid>
      <w:tr>
        <w:trPr>
          <w:trHeight w:val="180" w:hRule="auto"/>
          <w:jc w:val="left"/>
        </w:trPr>
        <w:tc>
          <w:tcPr>
            <w:tcW w:w="24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Александров</w:t>
            </w:r>
          </w:p>
        </w:tc>
        <w:tc>
          <w:tcPr>
            <w:tcW w:w="159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Киржач</w:t>
            </w:r>
          </w:p>
        </w:tc>
        <w:tc>
          <w:tcPr>
            <w:tcW w:w="2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Покров</w:t>
            </w:r>
          </w:p>
        </w:tc>
      </w:tr>
      <w:tr>
        <w:trPr>
          <w:trHeight w:val="116" w:hRule="auto"/>
          <w:jc w:val="left"/>
        </w:trPr>
        <w:tc>
          <w:tcPr>
            <w:tcW w:w="24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Гусь-Хрустальный</w:t>
            </w:r>
          </w:p>
        </w:tc>
        <w:tc>
          <w:tcPr>
            <w:tcW w:w="159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Ковров</w:t>
            </w:r>
          </w:p>
        </w:tc>
        <w:tc>
          <w:tcPr>
            <w:tcW w:w="2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Струнино</w:t>
            </w:r>
          </w:p>
        </w:tc>
      </w:tr>
      <w:tr>
        <w:trPr>
          <w:trHeight w:val="191" w:hRule="auto"/>
          <w:jc w:val="left"/>
        </w:trPr>
        <w:tc>
          <w:tcPr>
            <w:tcW w:w="24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Камешково</w:t>
            </w:r>
          </w:p>
        </w:tc>
        <w:tc>
          <w:tcPr>
            <w:tcW w:w="159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Кольчугино</w:t>
            </w:r>
          </w:p>
        </w:tc>
        <w:tc>
          <w:tcPr>
            <w:tcW w:w="2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Юрьев-Польский</w:t>
            </w:r>
          </w:p>
        </w:tc>
      </w:tr>
      <w:tr>
        <w:trPr>
          <w:trHeight w:val="126" w:hRule="auto"/>
          <w:jc w:val="left"/>
        </w:trPr>
        <w:tc>
          <w:tcPr>
            <w:tcW w:w="24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Карабаново</w:t>
            </w:r>
          </w:p>
        </w:tc>
        <w:tc>
          <w:tcPr>
            <w:tcW w:w="159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Петушки</w:t>
            </w:r>
          </w:p>
        </w:tc>
        <w:tc>
          <w:tcPr>
            <w:tcW w:w="2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Times New Roman" w:hAnsi="Times New Roman" w:cs="Times New Roman" w:eastAsia="Times New Roman"/>
          <w:color w:val="333399"/>
          <w:spacing w:val="0"/>
          <w:position w:val="0"/>
          <w:sz w:val="22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333399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99"/>
          <w:spacing w:val="0"/>
          <w:position w:val="0"/>
          <w:sz w:val="22"/>
          <w:u w:val="single"/>
          <w:shd w:fill="auto" w:val="clear"/>
        </w:rPr>
        <w:t xml:space="preserve">доставка в </w:t>
      </w:r>
      <w:r>
        <w:rPr>
          <w:rFonts w:ascii="Times New Roman" w:hAnsi="Times New Roman" w:cs="Times New Roman" w:eastAsia="Times New Roman"/>
          <w:color w:val="993300"/>
          <w:spacing w:val="0"/>
          <w:position w:val="0"/>
          <w:sz w:val="22"/>
          <w:u w:val="single"/>
          <w:shd w:fill="auto" w:val="clear"/>
        </w:rPr>
        <w:t xml:space="preserve">Иваново, Рязань</w:t>
      </w:r>
      <w:r>
        <w:rPr>
          <w:rFonts w:ascii="Times New Roman" w:hAnsi="Times New Roman" w:cs="Times New Roman" w:eastAsia="Times New Roman"/>
          <w:color w:val="333399"/>
          <w:spacing w:val="0"/>
          <w:position w:val="0"/>
          <w:sz w:val="22"/>
          <w:shd w:fill="auto" w:val="clear"/>
        </w:rPr>
        <w:t xml:space="preserve"> – </w:t>
      </w:r>
      <w:r>
        <w:rPr>
          <w:rFonts w:ascii="Times New Roman" w:hAnsi="Times New Roman" w:cs="Times New Roman" w:eastAsia="Times New Roman"/>
          <w:b/>
          <w:color w:val="333399"/>
          <w:spacing w:val="0"/>
          <w:position w:val="0"/>
          <w:sz w:val="22"/>
          <w:shd w:fill="auto" w:val="clear"/>
        </w:rPr>
        <w:t xml:space="preserve">1500 руб.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33399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333399"/>
          <w:spacing w:val="0"/>
          <w:position w:val="0"/>
          <w:sz w:val="22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333399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99"/>
          <w:spacing w:val="0"/>
          <w:position w:val="0"/>
          <w:sz w:val="22"/>
          <w:u w:val="single"/>
          <w:shd w:fill="auto" w:val="clear"/>
        </w:rPr>
        <w:t xml:space="preserve">доставка районы городов из списка</w:t>
      </w:r>
      <w:r>
        <w:rPr>
          <w:rFonts w:ascii="Times New Roman" w:hAnsi="Times New Roman" w:cs="Times New Roman" w:eastAsia="Times New Roman"/>
          <w:color w:val="333399"/>
          <w:spacing w:val="0"/>
          <w:position w:val="0"/>
          <w:sz w:val="22"/>
          <w:shd w:fill="auto" w:val="clear"/>
        </w:rPr>
        <w:t xml:space="preserve"> выше: стоимость доставки до указанного в списке города</w:t>
        <w:br/>
      </w:r>
      <w:r>
        <w:rPr>
          <w:rFonts w:ascii="Times New Roman" w:hAnsi="Times New Roman" w:cs="Times New Roman" w:eastAsia="Times New Roman"/>
          <w:color w:val="333399"/>
          <w:spacing w:val="0"/>
          <w:position w:val="0"/>
          <w:sz w:val="22"/>
          <w:shd w:fill="auto" w:val="clear"/>
        </w:rPr>
        <w:t xml:space="preserve">+ 30 </w:t>
      </w:r>
      <w:r>
        <w:rPr>
          <w:rFonts w:ascii="Times New Roman" w:hAnsi="Times New Roman" w:cs="Times New Roman" w:eastAsia="Times New Roman"/>
          <w:color w:val="333399"/>
          <w:spacing w:val="0"/>
          <w:position w:val="0"/>
          <w:sz w:val="22"/>
          <w:shd w:fill="auto" w:val="clear"/>
        </w:rPr>
        <w:t xml:space="preserve">руб./км от данного города.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50"/>
        </w:numPr>
        <w:spacing w:before="0" w:after="0" w:line="240"/>
        <w:ind w:right="0" w:left="284" w:hanging="2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Подъем и занос в квартиру (по Москве):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при наличии грузового лифта –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600 руб.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при отсутствии грузового лифта –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250 руб./этаж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br/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Подъем и занос в квартиру в городах из списка возможен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случае предоставления заказчиком помощника: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в этом случае: подъем –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150 руб./этаж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2">
    <w:abstractNumId w:val="18"/>
  </w:num>
  <w:num w:numId="4">
    <w:abstractNumId w:val="12"/>
  </w:num>
  <w:num w:numId="6">
    <w:abstractNumId w:val="6"/>
  </w:num>
  <w:num w:numId="5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